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DF4BC" w14:textId="5B30C368" w:rsidR="000F02E0" w:rsidRDefault="000F02E0" w:rsidP="000F02E0">
      <w:pPr>
        <w:spacing w:after="0"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b/>
          <w:bCs/>
          <w:color w:val="000000"/>
          <w:kern w:val="0"/>
          <w14:ligatures w14:val="none"/>
        </w:rPr>
        <w:t>[Your Name]</w:t>
      </w:r>
      <w:r w:rsidRPr="000F02E0">
        <w:rPr>
          <w:rFonts w:ascii="Times New Roman" w:eastAsia="Times New Roman" w:hAnsi="Times New Roman" w:cs="Times New Roman"/>
          <w:color w:val="000000"/>
          <w:kern w:val="0"/>
          <w14:ligatures w14:val="none"/>
        </w:rPr>
        <w:br/>
        <w:t>[Your Agency or Business Name]</w:t>
      </w:r>
      <w:r w:rsidRPr="000F02E0">
        <w:rPr>
          <w:rFonts w:ascii="Times New Roman" w:eastAsia="Times New Roman" w:hAnsi="Times New Roman" w:cs="Times New Roman"/>
          <w:color w:val="000000"/>
          <w:kern w:val="0"/>
          <w14:ligatures w14:val="none"/>
        </w:rPr>
        <w:br/>
        <w:t>[Your Address]</w:t>
      </w:r>
      <w:r w:rsidRPr="000F02E0">
        <w:rPr>
          <w:rFonts w:ascii="Times New Roman" w:eastAsia="Times New Roman" w:hAnsi="Times New Roman" w:cs="Times New Roman"/>
          <w:color w:val="000000"/>
          <w:kern w:val="0"/>
          <w14:ligatures w14:val="none"/>
        </w:rPr>
        <w:br/>
        <w:t>[City, State ZIP]</w:t>
      </w:r>
      <w:r w:rsidRPr="000F02E0">
        <w:rPr>
          <w:rFonts w:ascii="Times New Roman" w:eastAsia="Times New Roman" w:hAnsi="Times New Roman" w:cs="Times New Roman"/>
          <w:color w:val="000000"/>
          <w:kern w:val="0"/>
          <w14:ligatures w14:val="none"/>
        </w:rPr>
        <w:br/>
        <w:t>[Email Address]</w:t>
      </w:r>
      <w:r w:rsidRPr="000F02E0">
        <w:rPr>
          <w:rFonts w:ascii="Times New Roman" w:eastAsia="Times New Roman" w:hAnsi="Times New Roman" w:cs="Times New Roman"/>
          <w:color w:val="000000"/>
          <w:kern w:val="0"/>
          <w14:ligatures w14:val="none"/>
        </w:rPr>
        <w:br/>
        <w:t>[Date]</w:t>
      </w:r>
    </w:p>
    <w:p w14:paraId="42F99605" w14:textId="77777777" w:rsidR="000F02E0" w:rsidRPr="000F02E0" w:rsidRDefault="000F02E0" w:rsidP="000F02E0">
      <w:pPr>
        <w:spacing w:after="0" w:line="240" w:lineRule="auto"/>
        <w:rPr>
          <w:rFonts w:ascii="Times New Roman" w:eastAsia="Times New Roman" w:hAnsi="Times New Roman" w:cs="Times New Roman"/>
          <w:kern w:val="0"/>
          <w14:ligatures w14:val="none"/>
        </w:rPr>
      </w:pPr>
    </w:p>
    <w:p w14:paraId="1AC2BE85" w14:textId="77777777" w:rsidR="000F02E0" w:rsidRPr="000F02E0" w:rsidRDefault="000F02E0" w:rsidP="000F02E0">
      <w:p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color w:val="000000"/>
          <w:kern w:val="0"/>
          <w14:ligatures w14:val="none"/>
        </w:rPr>
        <w:t>The Honorable Ricardo Lara</w:t>
      </w:r>
      <w:r w:rsidRPr="000F02E0">
        <w:rPr>
          <w:rFonts w:ascii="Times New Roman" w:eastAsia="Times New Roman" w:hAnsi="Times New Roman" w:cs="Times New Roman"/>
          <w:color w:val="000000"/>
          <w:kern w:val="0"/>
          <w14:ligatures w14:val="none"/>
        </w:rPr>
        <w:br/>
        <w:t>Insurance Commissioner</w:t>
      </w:r>
      <w:r w:rsidRPr="000F02E0">
        <w:rPr>
          <w:rFonts w:ascii="Times New Roman" w:eastAsia="Times New Roman" w:hAnsi="Times New Roman" w:cs="Times New Roman"/>
          <w:color w:val="000000"/>
          <w:kern w:val="0"/>
          <w14:ligatures w14:val="none"/>
        </w:rPr>
        <w:br/>
        <w:t>California Department of Insurance</w:t>
      </w:r>
      <w:r w:rsidRPr="000F02E0">
        <w:rPr>
          <w:rFonts w:ascii="Times New Roman" w:eastAsia="Times New Roman" w:hAnsi="Times New Roman" w:cs="Times New Roman"/>
          <w:color w:val="000000"/>
          <w:kern w:val="0"/>
          <w14:ligatures w14:val="none"/>
        </w:rPr>
        <w:br/>
        <w:t>300 Capitol Mall, Suite 1700</w:t>
      </w:r>
      <w:r w:rsidRPr="000F02E0">
        <w:rPr>
          <w:rFonts w:ascii="Times New Roman" w:eastAsia="Times New Roman" w:hAnsi="Times New Roman" w:cs="Times New Roman"/>
          <w:color w:val="000000"/>
          <w:kern w:val="0"/>
          <w14:ligatures w14:val="none"/>
        </w:rPr>
        <w:br/>
        <w:t>Sacramento, CA 95814</w:t>
      </w:r>
    </w:p>
    <w:p w14:paraId="3C13AF36" w14:textId="77777777" w:rsidR="000F02E0" w:rsidRPr="000F02E0" w:rsidRDefault="000F02E0" w:rsidP="000F02E0">
      <w:p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b/>
          <w:bCs/>
          <w:color w:val="000000"/>
          <w:kern w:val="0"/>
          <w14:ligatures w14:val="none"/>
        </w:rPr>
        <w:t>Subject:</w:t>
      </w:r>
      <w:r w:rsidRPr="000F02E0">
        <w:rPr>
          <w:rFonts w:ascii="Times New Roman" w:eastAsia="Times New Roman" w:hAnsi="Times New Roman" w:cs="Times New Roman"/>
          <w:color w:val="000000"/>
          <w:kern w:val="0"/>
          <w14:ligatures w14:val="none"/>
        </w:rPr>
        <w:t> Formal Complaint and Request for Enforcement Action on Unfair Medicare Commission Practices</w:t>
      </w:r>
    </w:p>
    <w:p w14:paraId="5A357B9D" w14:textId="77777777" w:rsidR="000F02E0" w:rsidRPr="000F02E0" w:rsidRDefault="000F02E0" w:rsidP="000F02E0">
      <w:p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color w:val="000000"/>
          <w:kern w:val="0"/>
          <w14:ligatures w14:val="none"/>
        </w:rPr>
        <w:t>Dear Commissioner Lara,</w:t>
      </w:r>
    </w:p>
    <w:p w14:paraId="50D41D6F" w14:textId="41938B30" w:rsidR="000F02E0" w:rsidRPr="000F02E0" w:rsidRDefault="000F02E0" w:rsidP="000F02E0">
      <w:p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color w:val="000000"/>
          <w:kern w:val="0"/>
          <w14:ligatures w14:val="none"/>
        </w:rPr>
        <w:t>I am submitting this formal complaint regarding practices by certain Medicare Advantage, Part D Prescription Drug, and Medicare Supplement carriers operating in California that appear to violate California Insurance Code §§ 790–790.10</w:t>
      </w:r>
      <w:r>
        <w:rPr>
          <w:rFonts w:ascii="Times New Roman" w:eastAsia="Times New Roman" w:hAnsi="Times New Roman" w:cs="Times New Roman"/>
          <w:b/>
          <w:bCs/>
          <w:color w:val="000000"/>
          <w:kern w:val="0"/>
          <w14:ligatures w14:val="none"/>
        </w:rPr>
        <w:t xml:space="preserve"> </w:t>
      </w:r>
      <w:r w:rsidRPr="000F02E0">
        <w:rPr>
          <w:rFonts w:ascii="Times New Roman" w:eastAsia="Times New Roman" w:hAnsi="Times New Roman" w:cs="Times New Roman"/>
          <w:color w:val="000000"/>
          <w:kern w:val="0"/>
          <w14:ligatures w14:val="none"/>
        </w:rPr>
        <w:t>and related provisions (§§ 759–764) concerning unfair trade practices.</w:t>
      </w:r>
    </w:p>
    <w:p w14:paraId="747A1EA3" w14:textId="77777777" w:rsidR="000F02E0" w:rsidRPr="000F02E0" w:rsidRDefault="000F02E0" w:rsidP="000F02E0">
      <w:p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color w:val="000000"/>
          <w:kern w:val="0"/>
          <w14:ligatures w14:val="none"/>
        </w:rPr>
        <w:t>Specifically, these carriers have engaged in actions such as:</w:t>
      </w:r>
    </w:p>
    <w:p w14:paraId="0BF641F6" w14:textId="77777777" w:rsidR="000F02E0" w:rsidRPr="000F02E0" w:rsidRDefault="000F02E0" w:rsidP="000F02E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color w:val="000000"/>
          <w:kern w:val="0"/>
          <w14:ligatures w14:val="none"/>
        </w:rPr>
        <w:t>Implementing </w:t>
      </w:r>
      <w:r w:rsidRPr="000F02E0">
        <w:rPr>
          <w:rFonts w:ascii="Times New Roman" w:eastAsia="Times New Roman" w:hAnsi="Times New Roman" w:cs="Times New Roman"/>
          <w:b/>
          <w:bCs/>
          <w:color w:val="000000"/>
          <w:kern w:val="0"/>
          <w14:ligatures w14:val="none"/>
        </w:rPr>
        <w:t>“zero commission”</w:t>
      </w:r>
      <w:r w:rsidRPr="000F02E0">
        <w:rPr>
          <w:rFonts w:ascii="Times New Roman" w:eastAsia="Times New Roman" w:hAnsi="Times New Roman" w:cs="Times New Roman"/>
          <w:color w:val="000000"/>
          <w:kern w:val="0"/>
          <w14:ligatures w14:val="none"/>
        </w:rPr>
        <w:t> or substantially reduced commission structures on select Medicare products.</w:t>
      </w:r>
    </w:p>
    <w:p w14:paraId="014D3FAE" w14:textId="77777777" w:rsidR="000F02E0" w:rsidRPr="000F02E0" w:rsidRDefault="000F02E0" w:rsidP="000F02E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b/>
          <w:bCs/>
          <w:color w:val="000000"/>
          <w:kern w:val="0"/>
          <w14:ligatures w14:val="none"/>
        </w:rPr>
        <w:t>Restricting or removing access</w:t>
      </w:r>
      <w:r w:rsidRPr="000F02E0">
        <w:rPr>
          <w:rFonts w:ascii="Times New Roman" w:eastAsia="Times New Roman" w:hAnsi="Times New Roman" w:cs="Times New Roman"/>
          <w:color w:val="000000"/>
          <w:kern w:val="0"/>
          <w14:ligatures w14:val="none"/>
        </w:rPr>
        <w:t> to plan applications for appointed agents.</w:t>
      </w:r>
    </w:p>
    <w:p w14:paraId="0B90AA5D" w14:textId="77777777" w:rsidR="000F02E0" w:rsidRPr="000F02E0" w:rsidRDefault="000F02E0" w:rsidP="000F02E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b/>
          <w:bCs/>
          <w:color w:val="000000"/>
          <w:kern w:val="0"/>
          <w14:ligatures w14:val="none"/>
        </w:rPr>
        <w:t>Changing commission schedules mid-year</w:t>
      </w:r>
      <w:r w:rsidRPr="000F02E0">
        <w:rPr>
          <w:rFonts w:ascii="Times New Roman" w:eastAsia="Times New Roman" w:hAnsi="Times New Roman" w:cs="Times New Roman"/>
          <w:color w:val="000000"/>
          <w:kern w:val="0"/>
          <w14:ligatures w14:val="none"/>
        </w:rPr>
        <w:t> or without prior notice.</w:t>
      </w:r>
    </w:p>
    <w:p w14:paraId="47E47572" w14:textId="77777777" w:rsidR="000F02E0" w:rsidRPr="000F02E0" w:rsidRDefault="000F02E0" w:rsidP="000F02E0">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b/>
          <w:bCs/>
          <w:color w:val="000000"/>
          <w:kern w:val="0"/>
          <w14:ligatures w14:val="none"/>
        </w:rPr>
        <w:t>Discouraging or disincentivizing</w:t>
      </w:r>
      <w:r w:rsidRPr="000F02E0">
        <w:rPr>
          <w:rFonts w:ascii="Times New Roman" w:eastAsia="Times New Roman" w:hAnsi="Times New Roman" w:cs="Times New Roman"/>
          <w:color w:val="000000"/>
          <w:kern w:val="0"/>
          <w14:ligatures w14:val="none"/>
        </w:rPr>
        <w:t> independent, licensed agents from marketing certain plans.</w:t>
      </w:r>
    </w:p>
    <w:p w14:paraId="227A7C95" w14:textId="0992A46D" w:rsidR="000F02E0" w:rsidRPr="000F02E0" w:rsidRDefault="000F02E0" w:rsidP="000F02E0">
      <w:p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color w:val="000000"/>
          <w:kern w:val="0"/>
          <w14:ligatures w14:val="none"/>
        </w:rPr>
        <w:t>These “no commission” or restrictive compensation practices are not simply administrative decisions—they are being </w:t>
      </w:r>
      <w:r w:rsidRPr="000F02E0">
        <w:rPr>
          <w:rFonts w:ascii="Times New Roman" w:eastAsia="Times New Roman" w:hAnsi="Times New Roman" w:cs="Times New Roman"/>
          <w:b/>
          <w:bCs/>
          <w:color w:val="000000"/>
          <w:kern w:val="0"/>
          <w14:ligatures w14:val="none"/>
        </w:rPr>
        <w:t>used strategically to discourage consumers from enrolling in certain plans</w:t>
      </w:r>
      <w:r w:rsidRPr="000F02E0">
        <w:rPr>
          <w:rFonts w:ascii="Times New Roman" w:eastAsia="Times New Roman" w:hAnsi="Times New Roman" w:cs="Times New Roman"/>
          <w:color w:val="000000"/>
          <w:kern w:val="0"/>
          <w14:ligatures w14:val="none"/>
        </w:rPr>
        <w:t> or to </w:t>
      </w:r>
      <w:r w:rsidRPr="000F02E0">
        <w:rPr>
          <w:rFonts w:ascii="Times New Roman" w:eastAsia="Times New Roman" w:hAnsi="Times New Roman" w:cs="Times New Roman"/>
          <w:b/>
          <w:bCs/>
          <w:color w:val="000000"/>
          <w:kern w:val="0"/>
          <w14:ligatures w14:val="none"/>
        </w:rPr>
        <w:t>steer beneficiaries toward other products that are more financially favorable to the insurer or affiliated providers.</w:t>
      </w:r>
      <w:r w:rsidRPr="000F02E0">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 xml:space="preserve">Via policies that provide no compensation for the time and work of shopping, enrolling seniors in plans, or the time to assist with utilization throughout the plan-year, the plans effectively remove the ability </w:t>
      </w:r>
      <w:r w:rsidRPr="000F02E0">
        <w:rPr>
          <w:rFonts w:ascii="Times New Roman" w:eastAsia="Times New Roman" w:hAnsi="Times New Roman" w:cs="Times New Roman"/>
          <w:color w:val="000000"/>
          <w:kern w:val="0"/>
          <w14:ligatures w14:val="none"/>
        </w:rPr>
        <w:t>for agents to become certified and represent these plans</w:t>
      </w:r>
      <w:r>
        <w:rPr>
          <w:rFonts w:ascii="Times New Roman" w:eastAsia="Times New Roman" w:hAnsi="Times New Roman" w:cs="Times New Roman"/>
          <w:color w:val="000000"/>
          <w:kern w:val="0"/>
          <w14:ligatures w14:val="none"/>
        </w:rPr>
        <w:t xml:space="preserve"> to consumers.</w:t>
      </w:r>
      <w:r w:rsidRPr="000F02E0">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C</w:t>
      </w:r>
      <w:r w:rsidRPr="000F02E0">
        <w:rPr>
          <w:rFonts w:ascii="Times New Roman" w:eastAsia="Times New Roman" w:hAnsi="Times New Roman" w:cs="Times New Roman"/>
          <w:color w:val="000000"/>
          <w:kern w:val="0"/>
          <w14:ligatures w14:val="none"/>
        </w:rPr>
        <w:t>arriers effectively suppress access to legitimate options that may better meet a senior’s healthcare or financial needs.</w:t>
      </w:r>
    </w:p>
    <w:p w14:paraId="500A1A0C" w14:textId="47492AF3" w:rsidR="000F02E0" w:rsidRPr="000F02E0" w:rsidRDefault="000F02E0" w:rsidP="000F02E0">
      <w:p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color w:val="000000"/>
          <w:kern w:val="0"/>
          <w14:ligatures w14:val="none"/>
        </w:rPr>
        <w:t>This conduct </w:t>
      </w:r>
      <w:r w:rsidRPr="000F02E0">
        <w:rPr>
          <w:rFonts w:ascii="Times New Roman" w:eastAsia="Times New Roman" w:hAnsi="Times New Roman" w:cs="Times New Roman"/>
          <w:b/>
          <w:bCs/>
          <w:color w:val="000000"/>
          <w:kern w:val="0"/>
          <w14:ligatures w14:val="none"/>
        </w:rPr>
        <w:t>undermines fair competition</w:t>
      </w:r>
      <w:r w:rsidRPr="000F02E0">
        <w:rPr>
          <w:rFonts w:ascii="Times New Roman" w:eastAsia="Times New Roman" w:hAnsi="Times New Roman" w:cs="Times New Roman"/>
          <w:color w:val="000000"/>
          <w:kern w:val="0"/>
          <w14:ligatures w14:val="none"/>
        </w:rPr>
        <w:t> and </w:t>
      </w:r>
      <w:r w:rsidRPr="000F02E0">
        <w:rPr>
          <w:rFonts w:ascii="Times New Roman" w:eastAsia="Times New Roman" w:hAnsi="Times New Roman" w:cs="Times New Roman"/>
          <w:b/>
          <w:bCs/>
          <w:color w:val="000000"/>
          <w:kern w:val="0"/>
          <w14:ligatures w14:val="none"/>
        </w:rPr>
        <w:t>limits consumer choice</w:t>
      </w:r>
      <w:r w:rsidRPr="000F02E0">
        <w:rPr>
          <w:rFonts w:ascii="Times New Roman" w:eastAsia="Times New Roman" w:hAnsi="Times New Roman" w:cs="Times New Roman"/>
          <w:color w:val="000000"/>
          <w:kern w:val="0"/>
          <w14:ligatures w14:val="none"/>
        </w:rPr>
        <w:t xml:space="preserve"> by preventing seniors from receiving impartial, professional guidance. When agents are not compensated for the substantial work required to certify, enroll, and—most importantly—service Medicare beneficiaries throughout the year, they are less able to remain active across all plan offerings. As </w:t>
      </w:r>
      <w:r w:rsidRPr="000F02E0">
        <w:rPr>
          <w:rFonts w:ascii="Times New Roman" w:eastAsia="Times New Roman" w:hAnsi="Times New Roman" w:cs="Times New Roman"/>
          <w:color w:val="000000"/>
          <w:kern w:val="0"/>
          <w14:ligatures w14:val="none"/>
        </w:rPr>
        <w:lastRenderedPageBreak/>
        <w:t>a result, many seniors are left without access to the unbiased advocacy they need to make informed healthcare decision</w:t>
      </w:r>
      <w:r>
        <w:rPr>
          <w:rFonts w:ascii="Times New Roman" w:eastAsia="Times New Roman" w:hAnsi="Times New Roman" w:cs="Times New Roman"/>
          <w:color w:val="000000"/>
          <w:kern w:val="0"/>
          <w14:ligatures w14:val="none"/>
        </w:rPr>
        <w:t xml:space="preserve">s or utilize their benefits to their full potential. </w:t>
      </w:r>
    </w:p>
    <w:p w14:paraId="2E9627DC" w14:textId="5DBD504F" w:rsidR="000F02E0" w:rsidRPr="000F02E0" w:rsidRDefault="000F02E0" w:rsidP="000F02E0">
      <w:p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color w:val="000000"/>
          <w:kern w:val="0"/>
          <w14:ligatures w14:val="none"/>
        </w:rPr>
        <w:t xml:space="preserve">Agents are not merely enrollment facilitators. We are licensed professionals who help beneficiaries understand coverage, resolve billing disputes, navigate appeals, and access life-saving care. This support is especially vital for older Californians, many of whom rely on personal assistance to interpret plan options and manage ongoing issues. When carriers manipulate commission structures to reduce or eliminate compensation, they cut off </w:t>
      </w:r>
      <w:r>
        <w:rPr>
          <w:rFonts w:ascii="Times New Roman" w:eastAsia="Times New Roman" w:hAnsi="Times New Roman" w:cs="Times New Roman"/>
          <w:color w:val="000000"/>
          <w:kern w:val="0"/>
          <w14:ligatures w14:val="none"/>
        </w:rPr>
        <w:t xml:space="preserve">Californians from access to plans, and agents </w:t>
      </w:r>
      <w:r w:rsidRPr="000F02E0">
        <w:rPr>
          <w:rFonts w:ascii="Times New Roman" w:eastAsia="Times New Roman" w:hAnsi="Times New Roman" w:cs="Times New Roman"/>
          <w:color w:val="000000"/>
          <w:kern w:val="0"/>
          <w14:ligatures w14:val="none"/>
        </w:rPr>
        <w:t xml:space="preserve">that </w:t>
      </w:r>
      <w:r>
        <w:rPr>
          <w:rFonts w:ascii="Times New Roman" w:eastAsia="Times New Roman" w:hAnsi="Times New Roman" w:cs="Times New Roman"/>
          <w:color w:val="000000"/>
          <w:kern w:val="0"/>
          <w14:ligatures w14:val="none"/>
        </w:rPr>
        <w:t xml:space="preserve">provide </w:t>
      </w:r>
      <w:r w:rsidRPr="000F02E0">
        <w:rPr>
          <w:rFonts w:ascii="Times New Roman" w:eastAsia="Times New Roman" w:hAnsi="Times New Roman" w:cs="Times New Roman"/>
          <w:color w:val="000000"/>
          <w:kern w:val="0"/>
          <w14:ligatures w14:val="none"/>
        </w:rPr>
        <w:t>essential advocacy—a violation of both consumer protection principles and California’s commitment to fair labor standards.</w:t>
      </w:r>
    </w:p>
    <w:p w14:paraId="5183F32B" w14:textId="77777777" w:rsidR="000F02E0" w:rsidRPr="000F02E0" w:rsidRDefault="000F02E0" w:rsidP="000F02E0">
      <w:p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color w:val="000000"/>
          <w:kern w:val="0"/>
          <w14:ligatures w14:val="none"/>
        </w:rPr>
        <w:t>I urge the Department of Insurance to clarify and enforce that:</w:t>
      </w:r>
    </w:p>
    <w:p w14:paraId="4E14A711" w14:textId="77777777" w:rsidR="000F02E0" w:rsidRPr="000F02E0" w:rsidRDefault="000F02E0" w:rsidP="000F02E0">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color w:val="000000"/>
          <w:kern w:val="0"/>
          <w14:ligatures w14:val="none"/>
        </w:rPr>
        <w:t>Carriers must make applications accessible to both consumers and appointed producers.</w:t>
      </w:r>
    </w:p>
    <w:p w14:paraId="095A06FA" w14:textId="77777777" w:rsidR="000F02E0" w:rsidRPr="000F02E0" w:rsidRDefault="000F02E0" w:rsidP="000F02E0">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color w:val="000000"/>
          <w:kern w:val="0"/>
          <w14:ligatures w14:val="none"/>
        </w:rPr>
        <w:t>Mid-year commission changes are prohibited.</w:t>
      </w:r>
    </w:p>
    <w:p w14:paraId="5DCA6974" w14:textId="77777777" w:rsidR="000F02E0" w:rsidRPr="000F02E0" w:rsidRDefault="000F02E0" w:rsidP="000F02E0">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color w:val="000000"/>
          <w:kern w:val="0"/>
          <w14:ligatures w14:val="none"/>
        </w:rPr>
        <w:t>If commissions are built into the filed product, they must be paid to agents.</w:t>
      </w:r>
    </w:p>
    <w:p w14:paraId="393C6FAB" w14:textId="77777777" w:rsidR="000F02E0" w:rsidRPr="000F02E0" w:rsidRDefault="000F02E0" w:rsidP="000F02E0">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color w:val="000000"/>
          <w:kern w:val="0"/>
          <w14:ligatures w14:val="none"/>
        </w:rPr>
        <w:t>Only carriers that have expressly filed zero-commission plans with advance disclosure should be exempt.</w:t>
      </w:r>
    </w:p>
    <w:p w14:paraId="5E94B582" w14:textId="77777777" w:rsidR="000F02E0" w:rsidRPr="000F02E0" w:rsidRDefault="000F02E0" w:rsidP="000F02E0">
      <w:p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color w:val="000000"/>
          <w:kern w:val="0"/>
          <w14:ligatures w14:val="none"/>
        </w:rPr>
        <w:t>This is not only a compliance issue—it is a </w:t>
      </w:r>
      <w:r w:rsidRPr="000F02E0">
        <w:rPr>
          <w:rFonts w:ascii="Times New Roman" w:eastAsia="Times New Roman" w:hAnsi="Times New Roman" w:cs="Times New Roman"/>
          <w:b/>
          <w:bCs/>
          <w:color w:val="000000"/>
          <w:kern w:val="0"/>
          <w14:ligatures w14:val="none"/>
        </w:rPr>
        <w:t>public protection issue</w:t>
      </w:r>
      <w:r w:rsidRPr="000F02E0">
        <w:rPr>
          <w:rFonts w:ascii="Times New Roman" w:eastAsia="Times New Roman" w:hAnsi="Times New Roman" w:cs="Times New Roman"/>
          <w:color w:val="000000"/>
          <w:kern w:val="0"/>
          <w14:ligatures w14:val="none"/>
        </w:rPr>
        <w:t>. I respectfully request that the Department:</w:t>
      </w:r>
    </w:p>
    <w:p w14:paraId="0A041386" w14:textId="77777777" w:rsidR="000F02E0" w:rsidRPr="000F02E0" w:rsidRDefault="000F02E0" w:rsidP="000F02E0">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b/>
          <w:bCs/>
          <w:color w:val="000000"/>
          <w:kern w:val="0"/>
          <w14:ligatures w14:val="none"/>
        </w:rPr>
        <w:t>Investigate</w:t>
      </w:r>
      <w:r w:rsidRPr="000F02E0">
        <w:rPr>
          <w:rFonts w:ascii="Times New Roman" w:eastAsia="Times New Roman" w:hAnsi="Times New Roman" w:cs="Times New Roman"/>
          <w:color w:val="000000"/>
          <w:kern w:val="0"/>
          <w14:ligatures w14:val="none"/>
        </w:rPr>
        <w:t> carriers implementing “zero commission” or restrictive compensation practices.</w:t>
      </w:r>
    </w:p>
    <w:p w14:paraId="596DA03E" w14:textId="77777777" w:rsidR="000F02E0" w:rsidRPr="000F02E0" w:rsidRDefault="000F02E0" w:rsidP="000F02E0">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b/>
          <w:bCs/>
          <w:color w:val="000000"/>
          <w:kern w:val="0"/>
          <w14:ligatures w14:val="none"/>
        </w:rPr>
        <w:t>Examine</w:t>
      </w:r>
      <w:r w:rsidRPr="000F02E0">
        <w:rPr>
          <w:rFonts w:ascii="Times New Roman" w:eastAsia="Times New Roman" w:hAnsi="Times New Roman" w:cs="Times New Roman"/>
          <w:color w:val="000000"/>
          <w:kern w:val="0"/>
          <w14:ligatures w14:val="none"/>
        </w:rPr>
        <w:t> whether these actions violate California insurance law related to unfair methods of competition and consumer protection.</w:t>
      </w:r>
    </w:p>
    <w:p w14:paraId="5DA95CF0" w14:textId="77777777" w:rsidR="000F02E0" w:rsidRPr="000F02E0" w:rsidRDefault="000F02E0" w:rsidP="000F02E0">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b/>
          <w:bCs/>
          <w:color w:val="000000"/>
          <w:kern w:val="0"/>
          <w14:ligatures w14:val="none"/>
        </w:rPr>
        <w:t>Issue guidance</w:t>
      </w:r>
      <w:r w:rsidRPr="000F02E0">
        <w:rPr>
          <w:rFonts w:ascii="Times New Roman" w:eastAsia="Times New Roman" w:hAnsi="Times New Roman" w:cs="Times New Roman"/>
          <w:color w:val="000000"/>
          <w:kern w:val="0"/>
          <w14:ligatures w14:val="none"/>
        </w:rPr>
        <w:t>—similar to Idaho Bulletin No. 25-06—to protect consumers and uphold fair market access.</w:t>
      </w:r>
    </w:p>
    <w:p w14:paraId="455F4B0A" w14:textId="77777777" w:rsidR="000F02E0" w:rsidRPr="000F02E0" w:rsidRDefault="000F02E0" w:rsidP="000F02E0">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b/>
          <w:bCs/>
          <w:color w:val="000000"/>
          <w:kern w:val="0"/>
          <w14:ligatures w14:val="none"/>
        </w:rPr>
        <w:t>Consider enforcement actions</w:t>
      </w:r>
      <w:r w:rsidRPr="000F02E0">
        <w:rPr>
          <w:rFonts w:ascii="Times New Roman" w:eastAsia="Times New Roman" w:hAnsi="Times New Roman" w:cs="Times New Roman"/>
          <w:color w:val="000000"/>
          <w:kern w:val="0"/>
          <w14:ligatures w14:val="none"/>
        </w:rPr>
        <w:t> against carriers found to be manipulating market participation or undermining licensed producers.</w:t>
      </w:r>
    </w:p>
    <w:p w14:paraId="73CE8F07" w14:textId="3AB75EA8" w:rsidR="000F02E0" w:rsidRPr="000F02E0" w:rsidRDefault="000F02E0" w:rsidP="000F02E0">
      <w:p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color w:val="000000"/>
          <w:kern w:val="0"/>
          <w14:ligatures w14:val="none"/>
        </w:rPr>
        <w:t xml:space="preserve">Thank you for your leadership in protecting both California consumers and fair competition within the state’s Medicare insurance market. </w:t>
      </w:r>
    </w:p>
    <w:p w14:paraId="5651FBEC" w14:textId="77777777" w:rsidR="000F02E0" w:rsidRPr="000F02E0" w:rsidRDefault="000F02E0" w:rsidP="000F02E0">
      <w:pPr>
        <w:spacing w:before="100" w:beforeAutospacing="1" w:after="100" w:afterAutospacing="1" w:line="240" w:lineRule="auto"/>
        <w:rPr>
          <w:rFonts w:ascii="Times New Roman" w:eastAsia="Times New Roman" w:hAnsi="Times New Roman" w:cs="Times New Roman"/>
          <w:color w:val="000000"/>
          <w:kern w:val="0"/>
          <w14:ligatures w14:val="none"/>
        </w:rPr>
      </w:pPr>
      <w:r w:rsidRPr="000F02E0">
        <w:rPr>
          <w:rFonts w:ascii="Times New Roman" w:eastAsia="Times New Roman" w:hAnsi="Times New Roman" w:cs="Times New Roman"/>
          <w:color w:val="000000"/>
          <w:kern w:val="0"/>
          <w14:ligatures w14:val="none"/>
        </w:rPr>
        <w:t>Warm regards,</w:t>
      </w:r>
      <w:r w:rsidRPr="000F02E0">
        <w:rPr>
          <w:rFonts w:ascii="Times New Roman" w:eastAsia="Times New Roman" w:hAnsi="Times New Roman" w:cs="Times New Roman"/>
          <w:color w:val="000000"/>
          <w:kern w:val="0"/>
          <w14:ligatures w14:val="none"/>
        </w:rPr>
        <w:br/>
      </w:r>
      <w:r w:rsidRPr="000F02E0">
        <w:rPr>
          <w:rFonts w:ascii="Times New Roman" w:eastAsia="Times New Roman" w:hAnsi="Times New Roman" w:cs="Times New Roman"/>
          <w:b/>
          <w:bCs/>
          <w:color w:val="000000"/>
          <w:kern w:val="0"/>
          <w14:ligatures w14:val="none"/>
        </w:rPr>
        <w:t>[Your Name]</w:t>
      </w:r>
      <w:r w:rsidRPr="000F02E0">
        <w:rPr>
          <w:rFonts w:ascii="Times New Roman" w:eastAsia="Times New Roman" w:hAnsi="Times New Roman" w:cs="Times New Roman"/>
          <w:color w:val="000000"/>
          <w:kern w:val="0"/>
          <w14:ligatures w14:val="none"/>
        </w:rPr>
        <w:br/>
        <w:t>[Your Title / License Number]</w:t>
      </w:r>
      <w:r w:rsidRPr="000F02E0">
        <w:rPr>
          <w:rFonts w:ascii="Times New Roman" w:eastAsia="Times New Roman" w:hAnsi="Times New Roman" w:cs="Times New Roman"/>
          <w:color w:val="000000"/>
          <w:kern w:val="0"/>
          <w14:ligatures w14:val="none"/>
        </w:rPr>
        <w:br/>
        <w:t>[Your Agency Name]</w:t>
      </w:r>
    </w:p>
    <w:p w14:paraId="6966577B" w14:textId="6D01655A" w:rsidR="00D53000" w:rsidRDefault="00D53000" w:rsidP="00D53000">
      <w:pPr>
        <w:pStyle w:val="NormalWeb"/>
        <w:rPr>
          <w:color w:val="000000"/>
        </w:rPr>
      </w:pPr>
      <w:r w:rsidRPr="00172D80">
        <w:rPr>
          <w:rStyle w:val="Emphasis"/>
          <w:rFonts w:eastAsiaTheme="majorEastAsia"/>
          <w:color w:val="000000"/>
        </w:rPr>
        <w:t>This communication is intended solely to relay my personal and professional experiences regarding consumer protection and fair market access in the Medicare marketplace. It is not intended to influence or coordinate business practices, pricing, or commission arrangements among competitors.</w:t>
      </w:r>
    </w:p>
    <w:p w14:paraId="6415DBF2" w14:textId="77777777" w:rsidR="00E37A05" w:rsidRDefault="00E37A05"/>
    <w:sectPr w:rsidR="00E37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F0B8D"/>
    <w:multiLevelType w:val="multilevel"/>
    <w:tmpl w:val="AF2CB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55CF4"/>
    <w:multiLevelType w:val="multilevel"/>
    <w:tmpl w:val="9E60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53F98"/>
    <w:multiLevelType w:val="multilevel"/>
    <w:tmpl w:val="F1804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7345758">
    <w:abstractNumId w:val="0"/>
  </w:num>
  <w:num w:numId="2" w16cid:durableId="975794392">
    <w:abstractNumId w:val="1"/>
  </w:num>
  <w:num w:numId="3" w16cid:durableId="11674766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2E0"/>
    <w:rsid w:val="00026253"/>
    <w:rsid w:val="000527EE"/>
    <w:rsid w:val="000F02E0"/>
    <w:rsid w:val="00172D80"/>
    <w:rsid w:val="0051580F"/>
    <w:rsid w:val="00621B5D"/>
    <w:rsid w:val="00640CCB"/>
    <w:rsid w:val="009447EE"/>
    <w:rsid w:val="00D53000"/>
    <w:rsid w:val="00E3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A898C"/>
  <w15:chartTrackingRefBased/>
  <w15:docId w15:val="{0F3FA865-33BF-7547-BEF6-AD0672DB8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02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2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2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2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2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2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2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2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2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2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2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2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2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2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2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2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2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2E0"/>
    <w:rPr>
      <w:rFonts w:eastAsiaTheme="majorEastAsia" w:cstheme="majorBidi"/>
      <w:color w:val="272727" w:themeColor="text1" w:themeTint="D8"/>
    </w:rPr>
  </w:style>
  <w:style w:type="paragraph" w:styleId="Title">
    <w:name w:val="Title"/>
    <w:basedOn w:val="Normal"/>
    <w:next w:val="Normal"/>
    <w:link w:val="TitleChar"/>
    <w:uiPriority w:val="10"/>
    <w:qFormat/>
    <w:rsid w:val="000F02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2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2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2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2E0"/>
    <w:pPr>
      <w:spacing w:before="160"/>
      <w:jc w:val="center"/>
    </w:pPr>
    <w:rPr>
      <w:i/>
      <w:iCs/>
      <w:color w:val="404040" w:themeColor="text1" w:themeTint="BF"/>
    </w:rPr>
  </w:style>
  <w:style w:type="character" w:customStyle="1" w:styleId="QuoteChar">
    <w:name w:val="Quote Char"/>
    <w:basedOn w:val="DefaultParagraphFont"/>
    <w:link w:val="Quote"/>
    <w:uiPriority w:val="29"/>
    <w:rsid w:val="000F02E0"/>
    <w:rPr>
      <w:i/>
      <w:iCs/>
      <w:color w:val="404040" w:themeColor="text1" w:themeTint="BF"/>
    </w:rPr>
  </w:style>
  <w:style w:type="paragraph" w:styleId="ListParagraph">
    <w:name w:val="List Paragraph"/>
    <w:basedOn w:val="Normal"/>
    <w:uiPriority w:val="34"/>
    <w:qFormat/>
    <w:rsid w:val="000F02E0"/>
    <w:pPr>
      <w:ind w:left="720"/>
      <w:contextualSpacing/>
    </w:pPr>
  </w:style>
  <w:style w:type="character" w:styleId="IntenseEmphasis">
    <w:name w:val="Intense Emphasis"/>
    <w:basedOn w:val="DefaultParagraphFont"/>
    <w:uiPriority w:val="21"/>
    <w:qFormat/>
    <w:rsid w:val="000F02E0"/>
    <w:rPr>
      <w:i/>
      <w:iCs/>
      <w:color w:val="0F4761" w:themeColor="accent1" w:themeShade="BF"/>
    </w:rPr>
  </w:style>
  <w:style w:type="paragraph" w:styleId="IntenseQuote">
    <w:name w:val="Intense Quote"/>
    <w:basedOn w:val="Normal"/>
    <w:next w:val="Normal"/>
    <w:link w:val="IntenseQuoteChar"/>
    <w:uiPriority w:val="30"/>
    <w:qFormat/>
    <w:rsid w:val="000F02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2E0"/>
    <w:rPr>
      <w:i/>
      <w:iCs/>
      <w:color w:val="0F4761" w:themeColor="accent1" w:themeShade="BF"/>
    </w:rPr>
  </w:style>
  <w:style w:type="character" w:styleId="IntenseReference">
    <w:name w:val="Intense Reference"/>
    <w:basedOn w:val="DefaultParagraphFont"/>
    <w:uiPriority w:val="32"/>
    <w:qFormat/>
    <w:rsid w:val="000F02E0"/>
    <w:rPr>
      <w:b/>
      <w:bCs/>
      <w:smallCaps/>
      <w:color w:val="0F4761" w:themeColor="accent1" w:themeShade="BF"/>
      <w:spacing w:val="5"/>
    </w:rPr>
  </w:style>
  <w:style w:type="paragraph" w:styleId="NormalWeb">
    <w:name w:val="Normal (Web)"/>
    <w:basedOn w:val="Normal"/>
    <w:uiPriority w:val="99"/>
    <w:semiHidden/>
    <w:unhideWhenUsed/>
    <w:rsid w:val="000F02E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F02E0"/>
    <w:rPr>
      <w:b/>
      <w:bCs/>
    </w:rPr>
  </w:style>
  <w:style w:type="character" w:customStyle="1" w:styleId="apple-converted-space">
    <w:name w:val="apple-converted-space"/>
    <w:basedOn w:val="DefaultParagraphFont"/>
    <w:rsid w:val="000F02E0"/>
  </w:style>
  <w:style w:type="character" w:styleId="Emphasis">
    <w:name w:val="Emphasis"/>
    <w:basedOn w:val="DefaultParagraphFont"/>
    <w:uiPriority w:val="20"/>
    <w:qFormat/>
    <w:rsid w:val="00D530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3774</Characters>
  <Application>Microsoft Office Word</Application>
  <DocSecurity>0</DocSecurity>
  <Lines>74</Lines>
  <Paragraphs>32</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Faith Borges</dc:creator>
  <cp:keywords/>
  <dc:description/>
  <cp:lastModifiedBy>Janet Powelson</cp:lastModifiedBy>
  <cp:revision>3</cp:revision>
  <dcterms:created xsi:type="dcterms:W3CDTF">2025-10-20T19:37:00Z</dcterms:created>
  <dcterms:modified xsi:type="dcterms:W3CDTF">2025-10-21T17:38:00Z</dcterms:modified>
</cp:coreProperties>
</file>